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55" w:rsidRPr="00566C41" w:rsidRDefault="00300455" w:rsidP="003004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C41">
        <w:rPr>
          <w:rFonts w:ascii="Times New Roman" w:hAnsi="Times New Roman" w:cs="Times New Roman"/>
          <w:b/>
          <w:sz w:val="28"/>
          <w:szCs w:val="28"/>
        </w:rPr>
        <w:t xml:space="preserve">III </w:t>
      </w:r>
      <w:proofErr w:type="spellStart"/>
      <w:r w:rsidRPr="00566C41">
        <w:rPr>
          <w:rFonts w:ascii="Times New Roman" w:hAnsi="Times New Roman" w:cs="Times New Roman"/>
          <w:b/>
          <w:sz w:val="28"/>
          <w:szCs w:val="28"/>
        </w:rPr>
        <w:t>B.Sc</w:t>
      </w:r>
      <w:proofErr w:type="spellEnd"/>
      <w:r w:rsidRPr="00566C41">
        <w:rPr>
          <w:rFonts w:ascii="Times New Roman" w:hAnsi="Times New Roman" w:cs="Times New Roman"/>
          <w:b/>
          <w:sz w:val="28"/>
          <w:szCs w:val="28"/>
        </w:rPr>
        <w:t xml:space="preserve"> (M.P.C- A) EVEN SEMESTER INTERNSHIP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C41">
        <w:rPr>
          <w:rFonts w:ascii="Times New Roman" w:hAnsi="Times New Roman" w:cs="Times New Roman"/>
          <w:b/>
          <w:sz w:val="28"/>
          <w:szCs w:val="28"/>
        </w:rPr>
        <w:t>CHEMISTRY</w:t>
      </w:r>
    </w:p>
    <w:p w:rsidR="00300455" w:rsidRDefault="00300455" w:rsidP="005958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7DA9" w:rsidRPr="00300455" w:rsidRDefault="00300455" w:rsidP="005958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0455">
        <w:rPr>
          <w:rFonts w:ascii="Times New Roman" w:hAnsi="Times New Roman" w:cs="Times New Roman"/>
          <w:b/>
          <w:sz w:val="24"/>
          <w:szCs w:val="24"/>
        </w:rPr>
        <w:t xml:space="preserve">Faculty Guide: </w:t>
      </w:r>
      <w:proofErr w:type="spellStart"/>
      <w:r w:rsidRPr="00300455">
        <w:rPr>
          <w:rFonts w:ascii="Times New Roman" w:hAnsi="Times New Roman" w:cs="Times New Roman"/>
          <w:b/>
          <w:sz w:val="24"/>
          <w:szCs w:val="24"/>
        </w:rPr>
        <w:t>Dr.P.T.S.R.K.Prasada</w:t>
      </w:r>
      <w:proofErr w:type="spellEnd"/>
      <w:r w:rsidRPr="003004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455">
        <w:rPr>
          <w:rFonts w:ascii="Times New Roman" w:hAnsi="Times New Roman" w:cs="Times New Roman"/>
          <w:b/>
          <w:sz w:val="24"/>
          <w:szCs w:val="24"/>
        </w:rPr>
        <w:t>Rao</w:t>
      </w:r>
      <w:proofErr w:type="spellEnd"/>
      <w:r w:rsidRPr="00300455">
        <w:rPr>
          <w:rFonts w:ascii="Times New Roman" w:hAnsi="Times New Roman" w:cs="Times New Roman"/>
          <w:b/>
          <w:sz w:val="24"/>
          <w:szCs w:val="24"/>
        </w:rPr>
        <w:tab/>
      </w:r>
      <w:r w:rsidRPr="00300455">
        <w:rPr>
          <w:rFonts w:ascii="Times New Roman" w:hAnsi="Times New Roman" w:cs="Times New Roman"/>
          <w:b/>
          <w:sz w:val="24"/>
          <w:szCs w:val="24"/>
        </w:rPr>
        <w:tab/>
        <w:t>Mobile No: 9440179927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Y="2254"/>
        <w:tblW w:w="15651" w:type="dxa"/>
        <w:tblLook w:val="04A0"/>
      </w:tblPr>
      <w:tblGrid>
        <w:gridCol w:w="703"/>
        <w:gridCol w:w="1028"/>
        <w:gridCol w:w="1836"/>
        <w:gridCol w:w="1447"/>
        <w:gridCol w:w="4190"/>
        <w:gridCol w:w="2331"/>
        <w:gridCol w:w="4116"/>
      </w:tblGrid>
      <w:tr w:rsidR="00364A17" w:rsidTr="00E667DB">
        <w:tc>
          <w:tcPr>
            <w:tcW w:w="703" w:type="dxa"/>
          </w:tcPr>
          <w:p w:rsidR="00300455" w:rsidRPr="00590AFB" w:rsidRDefault="00300455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9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028" w:type="dxa"/>
            <w:vAlign w:val="center"/>
          </w:tcPr>
          <w:p w:rsidR="00300455" w:rsidRPr="00590AFB" w:rsidRDefault="00300455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Roll No</w:t>
            </w:r>
          </w:p>
        </w:tc>
        <w:tc>
          <w:tcPr>
            <w:tcW w:w="1836" w:type="dxa"/>
          </w:tcPr>
          <w:p w:rsidR="00300455" w:rsidRPr="00590AFB" w:rsidRDefault="00300455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AFB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1447" w:type="dxa"/>
          </w:tcPr>
          <w:p w:rsidR="00300455" w:rsidRPr="00590AFB" w:rsidRDefault="00300455" w:rsidP="00082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AFB">
              <w:rPr>
                <w:rFonts w:ascii="Times New Roman" w:hAnsi="Times New Roman" w:cs="Times New Roman"/>
                <w:b/>
                <w:sz w:val="24"/>
                <w:szCs w:val="24"/>
              </w:rPr>
              <w:t>Mobile No</w:t>
            </w:r>
          </w:p>
        </w:tc>
        <w:tc>
          <w:tcPr>
            <w:tcW w:w="4190" w:type="dxa"/>
          </w:tcPr>
          <w:p w:rsidR="00300455" w:rsidRPr="00590AFB" w:rsidRDefault="00300455" w:rsidP="00082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AFB">
              <w:rPr>
                <w:rFonts w:ascii="Times New Roman" w:hAnsi="Times New Roman" w:cs="Times New Roman"/>
                <w:b/>
                <w:sz w:val="24"/>
                <w:szCs w:val="24"/>
              </w:rPr>
              <w:t>Mail ID</w:t>
            </w:r>
          </w:p>
        </w:tc>
        <w:tc>
          <w:tcPr>
            <w:tcW w:w="2331" w:type="dxa"/>
          </w:tcPr>
          <w:p w:rsidR="00300455" w:rsidRPr="00590AFB" w:rsidRDefault="00300455" w:rsidP="00082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0AF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590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4116" w:type="dxa"/>
          </w:tcPr>
          <w:p w:rsidR="00300455" w:rsidRPr="00590AFB" w:rsidRDefault="00300455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AFB">
              <w:rPr>
                <w:rFonts w:ascii="Times New Roman" w:hAnsi="Times New Roman" w:cs="Times New Roman"/>
                <w:b/>
                <w:sz w:val="24"/>
                <w:szCs w:val="24"/>
              </w:rPr>
              <w:t>Name of the Organization</w:t>
            </w:r>
          </w:p>
        </w:tc>
      </w:tr>
      <w:tr w:rsidR="00364A17" w:rsidTr="00E667DB">
        <w:tc>
          <w:tcPr>
            <w:tcW w:w="703" w:type="dxa"/>
          </w:tcPr>
          <w:p w:rsidR="00300455" w:rsidRPr="00300455" w:rsidRDefault="00300455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00455" w:rsidRPr="00300455" w:rsidRDefault="00300455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00455" w:rsidRPr="00300455" w:rsidRDefault="00300455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8" w:type="dxa"/>
            <w:vAlign w:val="center"/>
          </w:tcPr>
          <w:p w:rsidR="00300455" w:rsidRPr="00300455" w:rsidRDefault="00300455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201201</w:t>
            </w:r>
          </w:p>
        </w:tc>
        <w:tc>
          <w:tcPr>
            <w:tcW w:w="1836" w:type="dxa"/>
          </w:tcPr>
          <w:p w:rsidR="00300455" w:rsidRDefault="0030045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455" w:rsidRDefault="0030045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455" w:rsidRDefault="0030045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Kiran</w:t>
            </w:r>
            <w:proofErr w:type="spellEnd"/>
          </w:p>
        </w:tc>
        <w:tc>
          <w:tcPr>
            <w:tcW w:w="1447" w:type="dxa"/>
          </w:tcPr>
          <w:p w:rsidR="00300455" w:rsidRDefault="0030045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9949801152</w:t>
            </w:r>
          </w:p>
        </w:tc>
        <w:tc>
          <w:tcPr>
            <w:tcW w:w="4190" w:type="dxa"/>
          </w:tcPr>
          <w:p w:rsidR="00300455" w:rsidRDefault="00300455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C03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udaykirankarise@gmail.com</w:t>
              </w:r>
            </w:hyperlink>
          </w:p>
        </w:tc>
        <w:tc>
          <w:tcPr>
            <w:tcW w:w="2331" w:type="dxa"/>
          </w:tcPr>
          <w:p w:rsidR="00300455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Baricitinib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bulk and Pharmaceutical dosage form by using RP-HPLC</w:t>
            </w:r>
          </w:p>
        </w:tc>
        <w:tc>
          <w:tcPr>
            <w:tcW w:w="4116" w:type="dxa"/>
          </w:tcPr>
          <w:p w:rsidR="00300455" w:rsidRPr="00300455" w:rsidRDefault="00300455" w:rsidP="003004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sz w:val="24"/>
                <w:szCs w:val="24"/>
              </w:rPr>
              <w:t>Shree Icon Pharmaceutical laboratories</w:t>
            </w:r>
          </w:p>
          <w:p w:rsidR="00300455" w:rsidRDefault="00300455" w:rsidP="003004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Vijayawada</w:t>
            </w:r>
          </w:p>
          <w:p w:rsidR="00300455" w:rsidRDefault="00300455" w:rsidP="003004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sz w:val="24"/>
                <w:szCs w:val="24"/>
              </w:rPr>
              <w:t>GSTIN: 37AAXFP7588H1Z4</w:t>
            </w:r>
          </w:p>
          <w:p w:rsidR="00300455" w:rsidRPr="00300455" w:rsidRDefault="00300455" w:rsidP="003004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ID:</w:t>
            </w:r>
            <w:r w:rsidR="0058044F">
              <w:rPr>
                <w:rFonts w:ascii="Times New Roman" w:hAnsi="Times New Roman" w:cs="Times New Roman"/>
                <w:b/>
                <w:sz w:val="24"/>
                <w:szCs w:val="24"/>
              </w:rPr>
              <w:t>shreeiconpharma@gmail.com</w:t>
            </w:r>
          </w:p>
        </w:tc>
      </w:tr>
      <w:tr w:rsidR="00364A17" w:rsidTr="00E667DB">
        <w:tc>
          <w:tcPr>
            <w:tcW w:w="703" w:type="dxa"/>
          </w:tcPr>
          <w:p w:rsidR="00EE2A42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00455" w:rsidRPr="00300455" w:rsidRDefault="00300455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8" w:type="dxa"/>
            <w:vAlign w:val="center"/>
          </w:tcPr>
          <w:p w:rsidR="00300455" w:rsidRPr="00300455" w:rsidRDefault="00300455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201203</w:t>
            </w:r>
          </w:p>
        </w:tc>
        <w:tc>
          <w:tcPr>
            <w:tcW w:w="1836" w:type="dxa"/>
          </w:tcPr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455" w:rsidRDefault="0030045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V.Uuvaraju</w:t>
            </w:r>
            <w:proofErr w:type="spellEnd"/>
          </w:p>
        </w:tc>
        <w:tc>
          <w:tcPr>
            <w:tcW w:w="1447" w:type="dxa"/>
          </w:tcPr>
          <w:p w:rsidR="00300455" w:rsidRDefault="0030045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9346831746</w:t>
            </w:r>
          </w:p>
        </w:tc>
        <w:tc>
          <w:tcPr>
            <w:tcW w:w="4190" w:type="dxa"/>
          </w:tcPr>
          <w:p w:rsidR="00300455" w:rsidRDefault="00300455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C03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yuvarajuvemula@gmail.com</w:t>
              </w:r>
            </w:hyperlink>
          </w:p>
        </w:tc>
        <w:tc>
          <w:tcPr>
            <w:tcW w:w="2331" w:type="dxa"/>
          </w:tcPr>
          <w:p w:rsidR="00300455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Baricitinib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bulk and Pharmaceutical dosage form by using RP-HPLC</w:t>
            </w:r>
          </w:p>
        </w:tc>
        <w:tc>
          <w:tcPr>
            <w:tcW w:w="4116" w:type="dxa"/>
          </w:tcPr>
          <w:p w:rsidR="00300455" w:rsidRDefault="00300455" w:rsidP="00EE2A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EE2A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EE2A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EE2A42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201204</w:t>
            </w:r>
          </w:p>
        </w:tc>
        <w:tc>
          <w:tcPr>
            <w:tcW w:w="1836" w:type="dxa"/>
          </w:tcPr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6300937909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C03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konakalavinaykumar@gmail.com</w:t>
              </w:r>
            </w:hyperlink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Baricitinib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bulk and Pharmaceutical dosage form by using RP-HPLC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EE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EE2A42">
            <w:pPr>
              <w:jc w:val="center"/>
            </w:pPr>
            <w:r w:rsidRPr="0084144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EE2A42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201206</w:t>
            </w:r>
          </w:p>
        </w:tc>
        <w:tc>
          <w:tcPr>
            <w:tcW w:w="1836" w:type="dxa"/>
          </w:tcPr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M.Sashank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8500355538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C03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Sashankmunnangi98@gmail.com</w:t>
              </w:r>
            </w:hyperlink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Baricitinib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bulk and Pharmaceutical dosage form by using RP-HPLC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EE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EE2A42">
            <w:pPr>
              <w:jc w:val="center"/>
            </w:pPr>
            <w:r w:rsidRPr="0084144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EE2A42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201207</w:t>
            </w:r>
          </w:p>
        </w:tc>
        <w:tc>
          <w:tcPr>
            <w:tcW w:w="1836" w:type="dxa"/>
          </w:tcPr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Saikrishna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6302182401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saikrishnachirumamilla1112@gmail.com</w:t>
            </w: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Rifapentine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by using HPLC in bulk and pharmaceutical </w:t>
            </w:r>
            <w:r w:rsidRPr="00EE2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dosage forms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EE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EE2A42">
            <w:pPr>
              <w:jc w:val="center"/>
            </w:pPr>
            <w:r w:rsidRPr="0084144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EE2A42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201210</w:t>
            </w:r>
          </w:p>
        </w:tc>
        <w:tc>
          <w:tcPr>
            <w:tcW w:w="1836" w:type="dxa"/>
          </w:tcPr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B.Pavankumar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9000349453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C03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bpavankumar335@gmail.com</w:t>
              </w:r>
            </w:hyperlink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RP-HPLC method 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Sotorasib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different marketed formulations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EE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EE2A42">
            <w:pPr>
              <w:jc w:val="center"/>
            </w:pPr>
            <w:r w:rsidRPr="0084144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201213</w:t>
            </w:r>
          </w:p>
        </w:tc>
        <w:tc>
          <w:tcPr>
            <w:tcW w:w="1836" w:type="dxa"/>
          </w:tcPr>
          <w:p w:rsidR="00364A17" w:rsidRDefault="00364A17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O.Balanjaneyulu</w:t>
            </w:r>
            <w:proofErr w:type="spellEnd"/>
          </w:p>
        </w:tc>
        <w:tc>
          <w:tcPr>
            <w:tcW w:w="1447" w:type="dxa"/>
          </w:tcPr>
          <w:p w:rsidR="00364A17" w:rsidRDefault="00364A17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7095390037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C03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onterubalu8@gmail.com</w:t>
              </w:r>
            </w:hyperlink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Rifapentine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by using HPLC in bulk and pharmaceutical dosage forms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201215</w:t>
            </w:r>
          </w:p>
        </w:tc>
        <w:tc>
          <w:tcPr>
            <w:tcW w:w="1836" w:type="dxa"/>
          </w:tcPr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Pr="0070516F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N.Avinash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7702012724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C03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neyyilaavinash@gmail.com</w:t>
              </w:r>
            </w:hyperlink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RP-HPLC method 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Sotorasib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different marketed formulations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201219</w:t>
            </w:r>
          </w:p>
        </w:tc>
        <w:tc>
          <w:tcPr>
            <w:tcW w:w="1836" w:type="dxa"/>
          </w:tcPr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K.Jayaram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9347452820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jayaramkokkera@gmail.com</w:t>
            </w: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Rifapentine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by using HPLC in bulk and pharmaceutical dosage forms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201220</w:t>
            </w:r>
          </w:p>
        </w:tc>
        <w:tc>
          <w:tcPr>
            <w:tcW w:w="1836" w:type="dxa"/>
          </w:tcPr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U.J.N.V.K.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Durgarao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7288837528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C03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jainani477@gmail.com</w:t>
              </w:r>
            </w:hyperlink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New highly effective method development and validation of 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Dofetilide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bulk and Pharmaceutical dosage form by using RP-HPLC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201221</w:t>
            </w:r>
          </w:p>
        </w:tc>
        <w:tc>
          <w:tcPr>
            <w:tcW w:w="1836" w:type="dxa"/>
          </w:tcPr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K.Satwik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8790806882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satwikksatwik@gmail.com</w:t>
            </w: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New highly effective method development and validation of 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Dofetilide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bulk and </w:t>
            </w:r>
            <w:r w:rsidRPr="00EE2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Pharmaceutical dosage form by using RP-HPLC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201222</w:t>
            </w:r>
          </w:p>
        </w:tc>
        <w:tc>
          <w:tcPr>
            <w:tcW w:w="1836" w:type="dxa"/>
          </w:tcPr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M.Pramod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9347960876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C03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pramodmidde@gmail.com</w:t>
              </w:r>
            </w:hyperlink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New highly effective method development and validation of 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Dofetilide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bulk and Pharmaceutical dosage form by using RP-HPLC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6556B" w:rsidRDefault="0026556B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6556B" w:rsidRDefault="0026556B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201223</w:t>
            </w:r>
          </w:p>
        </w:tc>
        <w:tc>
          <w:tcPr>
            <w:tcW w:w="1836" w:type="dxa"/>
          </w:tcPr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M.Venkatavarun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7981152449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varunmakani5447@gmail.com</w:t>
            </w: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New highly effective method development and validation of 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Dofetilide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bulk and Pharmaceutical dosage form by using RP-HPLC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201225</w:t>
            </w:r>
          </w:p>
        </w:tc>
        <w:tc>
          <w:tcPr>
            <w:tcW w:w="1836" w:type="dxa"/>
          </w:tcPr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V.Saibabu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9346402756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4C03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vakasaibabu888@gmail.com</w:t>
              </w:r>
            </w:hyperlink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Baricitinib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bulk and Pharmaceutical dosage form by using RP-HPLC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201227</w:t>
            </w:r>
          </w:p>
        </w:tc>
        <w:tc>
          <w:tcPr>
            <w:tcW w:w="1836" w:type="dxa"/>
          </w:tcPr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T.Sivareddy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9392400423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kknreddys@gmail.com</w:t>
            </w: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New highly effective method development and validation of 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Dofetilide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bulk and Pharmaceutical dosage form by using RP-HPLC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201232</w:t>
            </w:r>
          </w:p>
        </w:tc>
        <w:tc>
          <w:tcPr>
            <w:tcW w:w="1836" w:type="dxa"/>
          </w:tcPr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K.Vamsi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9392053115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karrevamsi48@gmail.com</w:t>
            </w: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Method 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Tazemetostat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bulk and pharmaceutical dosage form by using RP-HPLC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201233</w:t>
            </w:r>
          </w:p>
        </w:tc>
        <w:tc>
          <w:tcPr>
            <w:tcW w:w="1836" w:type="dxa"/>
          </w:tcPr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G.Dileep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8341817421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4C03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</w:t>
              </w:r>
              <w:r w:rsidRPr="004C03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orledileep63@gmail.com</w:t>
              </w:r>
            </w:hyperlink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A new method for the estimation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Netarsudil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Mesylate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by using RP-HPLC and study of its degradation products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201234</w:t>
            </w:r>
          </w:p>
        </w:tc>
        <w:tc>
          <w:tcPr>
            <w:tcW w:w="1836" w:type="dxa"/>
          </w:tcPr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C.Krishnasai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6305271255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chinthakrishnasai34@gmail.com</w:t>
            </w: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Rifapentine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by using HPLC in bulk and pharmaceutical dosage forms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201236</w:t>
            </w:r>
          </w:p>
        </w:tc>
        <w:tc>
          <w:tcPr>
            <w:tcW w:w="1836" w:type="dxa"/>
          </w:tcPr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P.Srinivas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9160754305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srinivaspotnuru700@gmail.com</w:t>
            </w: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Method 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Tazemetostat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bulk and pharmaceutical dosage form by using RP-HPLC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201239</w:t>
            </w:r>
          </w:p>
        </w:tc>
        <w:tc>
          <w:tcPr>
            <w:tcW w:w="1836" w:type="dxa"/>
          </w:tcPr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P.Bargav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2A42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9603237537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bhargavasai2002@gmail.com</w:t>
            </w: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RP-HPLC method 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Sotorasib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different marketed formulations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201240</w:t>
            </w:r>
          </w:p>
        </w:tc>
        <w:tc>
          <w:tcPr>
            <w:tcW w:w="1836" w:type="dxa"/>
          </w:tcPr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M.Akhil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628182055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medipalliakhil05@gmail.com</w:t>
            </w: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RP-HPLC method 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Sotorasib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different marketed formulations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201241</w:t>
            </w:r>
          </w:p>
        </w:tc>
        <w:tc>
          <w:tcPr>
            <w:tcW w:w="1836" w:type="dxa"/>
          </w:tcPr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M.Raviteja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9705431890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ravimuddada196@gmail.com</w:t>
            </w: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Method 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Tazemetostat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bulk and pharmaceutical dosage form by using RP-HPLC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201245</w:t>
            </w:r>
          </w:p>
        </w:tc>
        <w:tc>
          <w:tcPr>
            <w:tcW w:w="1836" w:type="dxa"/>
          </w:tcPr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M.Karthik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D66E65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65" w:rsidRDefault="00605CF4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6302329883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karthikmagam48@gmail.com</w:t>
            </w: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Method 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Tazemetostat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in bulk and pharmaceutical dosage form by using RP-HPLC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201263</w:t>
            </w:r>
          </w:p>
        </w:tc>
        <w:tc>
          <w:tcPr>
            <w:tcW w:w="1836" w:type="dxa"/>
          </w:tcPr>
          <w:p w:rsidR="00605CF4" w:rsidRDefault="00605CF4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F4" w:rsidRDefault="00605CF4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J.Hanuma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Naik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F4" w:rsidRDefault="00605CF4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F4" w:rsidRDefault="00605CF4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9347836546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Jatavathhanumu237@gmail.com</w:t>
            </w: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Development and Validation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Rifapentine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by using HPLC in bulk and pharmaceutical dosage forms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201273</w:t>
            </w:r>
          </w:p>
        </w:tc>
        <w:tc>
          <w:tcPr>
            <w:tcW w:w="1836" w:type="dxa"/>
          </w:tcPr>
          <w:p w:rsidR="00605CF4" w:rsidRDefault="00605CF4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F4" w:rsidRDefault="00605CF4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Sk.Abdul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Gafur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F4" w:rsidRDefault="00605CF4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F4" w:rsidRDefault="00605CF4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9515757468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26556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6B" w:rsidRDefault="00E667D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gafurshaik8055@gmail.com</w:t>
            </w: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A new method for the estimation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Netarsudil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Mesylate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by using RP-HPLC and study of its degradation products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201274</w:t>
            </w:r>
          </w:p>
        </w:tc>
        <w:tc>
          <w:tcPr>
            <w:tcW w:w="1836" w:type="dxa"/>
          </w:tcPr>
          <w:p w:rsidR="00605CF4" w:rsidRDefault="00605CF4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7DB" w:rsidRDefault="00E667DB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Ad.Sameer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F4" w:rsidRDefault="00605CF4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F4" w:rsidRDefault="00605CF4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7995725908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7DB" w:rsidRDefault="00E667D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sameerabdul766@gmail.com</w:t>
            </w:r>
          </w:p>
          <w:p w:rsidR="00E667DB" w:rsidRDefault="00E667D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A new method for the estimation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Netarsudil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Mesylate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by using RP-HPLC and study of its degradation products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201275</w:t>
            </w:r>
          </w:p>
        </w:tc>
        <w:tc>
          <w:tcPr>
            <w:tcW w:w="1836" w:type="dxa"/>
          </w:tcPr>
          <w:p w:rsidR="00605CF4" w:rsidRDefault="00605CF4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7DB" w:rsidRDefault="00E667DB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Y.Saisanthosh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7DB" w:rsidRDefault="00E667DB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F4" w:rsidRDefault="00605CF4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6305582832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7DB" w:rsidRDefault="00E667D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7DB" w:rsidRDefault="00E667D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saisanthoshyeluri2003@gmail.com</w:t>
            </w:r>
          </w:p>
          <w:p w:rsidR="00E667DB" w:rsidRDefault="00E667D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7DB" w:rsidRDefault="00E667D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A new method for the estimation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Netarsudil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Mesylate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by using RP-HPLC and study of its degradation products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64A17" w:rsidTr="00E667DB">
        <w:trPr>
          <w:trHeight w:val="2000"/>
        </w:trPr>
        <w:tc>
          <w:tcPr>
            <w:tcW w:w="703" w:type="dxa"/>
          </w:tcPr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64FE" w:rsidRDefault="007B64FE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28" w:type="dxa"/>
            <w:vAlign w:val="center"/>
          </w:tcPr>
          <w:p w:rsidR="00EE2A42" w:rsidRPr="00300455" w:rsidRDefault="00EE2A42" w:rsidP="000827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4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201277</w:t>
            </w:r>
          </w:p>
        </w:tc>
        <w:tc>
          <w:tcPr>
            <w:tcW w:w="1836" w:type="dxa"/>
          </w:tcPr>
          <w:p w:rsidR="00605CF4" w:rsidRDefault="00605CF4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F4" w:rsidRDefault="00605CF4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42" w:rsidRDefault="00EE2A42" w:rsidP="000827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T.Krishna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chaitanya</w:t>
            </w:r>
            <w:proofErr w:type="spellEnd"/>
          </w:p>
        </w:tc>
        <w:tc>
          <w:tcPr>
            <w:tcW w:w="1447" w:type="dxa"/>
          </w:tcPr>
          <w:p w:rsidR="00EE2A42" w:rsidRDefault="00EE2A42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F4" w:rsidRDefault="00605CF4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F4" w:rsidRDefault="00605CF4" w:rsidP="00D6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9121732141</w:t>
            </w:r>
          </w:p>
        </w:tc>
        <w:tc>
          <w:tcPr>
            <w:tcW w:w="4190" w:type="dxa"/>
          </w:tcPr>
          <w:p w:rsidR="00EE2A42" w:rsidRDefault="00EE2A42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7DB" w:rsidRDefault="00E667D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7DB" w:rsidRDefault="00E667DB" w:rsidP="0036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chaituvarma11k@gmail.com</w:t>
            </w:r>
          </w:p>
        </w:tc>
        <w:tc>
          <w:tcPr>
            <w:tcW w:w="2331" w:type="dxa"/>
          </w:tcPr>
          <w:p w:rsidR="00EE2A42" w:rsidRDefault="00EE2A42" w:rsidP="007B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A new method for the estimation of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Netarsudil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>Mesylate</w:t>
            </w:r>
            <w:proofErr w:type="spellEnd"/>
            <w:r w:rsidRPr="00EE2A42">
              <w:rPr>
                <w:rFonts w:ascii="Times New Roman" w:hAnsi="Times New Roman" w:cs="Times New Roman"/>
                <w:sz w:val="24"/>
                <w:szCs w:val="24"/>
              </w:rPr>
              <w:t xml:space="preserve"> by using RP-HPLC and study of its degradation products</w:t>
            </w:r>
          </w:p>
        </w:tc>
        <w:tc>
          <w:tcPr>
            <w:tcW w:w="4116" w:type="dxa"/>
          </w:tcPr>
          <w:p w:rsidR="00EE2A42" w:rsidRDefault="00EE2A42" w:rsidP="00EE2A42">
            <w:pPr>
              <w:jc w:val="center"/>
            </w:pPr>
            <w:r w:rsidRPr="00EF07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:rsidR="00C54888" w:rsidRPr="00566C41" w:rsidRDefault="00C54888" w:rsidP="00E667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54888" w:rsidRPr="00566C41" w:rsidSect="00300455">
      <w:pgSz w:w="16839" w:h="11907" w:orient="landscape" w:code="9"/>
      <w:pgMar w:top="851" w:right="284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4C6C"/>
    <w:multiLevelType w:val="hybridMultilevel"/>
    <w:tmpl w:val="185CF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958AE"/>
    <w:rsid w:val="00027DA9"/>
    <w:rsid w:val="00082716"/>
    <w:rsid w:val="00223EDB"/>
    <w:rsid w:val="0026556B"/>
    <w:rsid w:val="0027148D"/>
    <w:rsid w:val="00300455"/>
    <w:rsid w:val="00325E7D"/>
    <w:rsid w:val="00364A17"/>
    <w:rsid w:val="004159C0"/>
    <w:rsid w:val="00566C41"/>
    <w:rsid w:val="0058044F"/>
    <w:rsid w:val="00590AFB"/>
    <w:rsid w:val="005958AE"/>
    <w:rsid w:val="00605CF4"/>
    <w:rsid w:val="006E6C23"/>
    <w:rsid w:val="0070516F"/>
    <w:rsid w:val="007403FF"/>
    <w:rsid w:val="007B64FE"/>
    <w:rsid w:val="00843DCC"/>
    <w:rsid w:val="008474D0"/>
    <w:rsid w:val="008F0436"/>
    <w:rsid w:val="00903D12"/>
    <w:rsid w:val="009839BE"/>
    <w:rsid w:val="00C54888"/>
    <w:rsid w:val="00D51F22"/>
    <w:rsid w:val="00D539CC"/>
    <w:rsid w:val="00D55393"/>
    <w:rsid w:val="00D66E65"/>
    <w:rsid w:val="00E667DB"/>
    <w:rsid w:val="00EC60F5"/>
    <w:rsid w:val="00EE2A42"/>
    <w:rsid w:val="00FC4C2C"/>
    <w:rsid w:val="00FD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51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A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55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5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hankmunnangi98@gmail.com" TargetMode="External"/><Relationship Id="rId13" Type="http://schemas.openxmlformats.org/officeDocument/2006/relationships/hyperlink" Target="mailto:pramodmidd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akalavinaykumar@gmail.com" TargetMode="External"/><Relationship Id="rId12" Type="http://schemas.openxmlformats.org/officeDocument/2006/relationships/hyperlink" Target="mailto:jainani477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yuvarajuvemula@gmail.com" TargetMode="External"/><Relationship Id="rId11" Type="http://schemas.openxmlformats.org/officeDocument/2006/relationships/hyperlink" Target="mailto:neyyilaavinash@gmail.com" TargetMode="External"/><Relationship Id="rId5" Type="http://schemas.openxmlformats.org/officeDocument/2006/relationships/hyperlink" Target="mailto:udaykirankarise@gmail.com" TargetMode="External"/><Relationship Id="rId15" Type="http://schemas.openxmlformats.org/officeDocument/2006/relationships/hyperlink" Target="mailto:gorledileep63@gmail.com" TargetMode="External"/><Relationship Id="rId10" Type="http://schemas.openxmlformats.org/officeDocument/2006/relationships/hyperlink" Target="mailto:onterubalu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avankumar335@gmail.com" TargetMode="External"/><Relationship Id="rId14" Type="http://schemas.openxmlformats.org/officeDocument/2006/relationships/hyperlink" Target="mailto:vakasaibabu8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PBSC Chemistry</dc:creator>
  <cp:keywords/>
  <dc:description/>
  <cp:lastModifiedBy>PBSC Chemistry</cp:lastModifiedBy>
  <cp:revision>24</cp:revision>
  <cp:lastPrinted>2023-01-28T09:42:00Z</cp:lastPrinted>
  <dcterms:created xsi:type="dcterms:W3CDTF">2023-01-28T09:37:00Z</dcterms:created>
  <dcterms:modified xsi:type="dcterms:W3CDTF">2023-03-11T06:28:00Z</dcterms:modified>
</cp:coreProperties>
</file>